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26" w:rsidRPr="009651EF" w:rsidRDefault="00E706BD" w:rsidP="009651EF">
      <w:pPr>
        <w:pStyle w:val="Default"/>
        <w:framePr w:w="7111" w:wrap="auto" w:vAnchor="page" w:hAnchor="page" w:x="4231" w:y="2371"/>
        <w:rPr>
          <w:b/>
        </w:rPr>
      </w:pPr>
      <w:r w:rsidRPr="009651EF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-1708785</wp:posOffset>
            </wp:positionH>
            <wp:positionV relativeFrom="paragraph">
              <wp:posOffset>361315</wp:posOffset>
            </wp:positionV>
            <wp:extent cx="5819772" cy="845673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2" cy="845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6549">
        <w:rPr>
          <w:b/>
        </w:rPr>
        <w:t>FORM</w:t>
      </w:r>
      <w:r w:rsidR="00C66549">
        <w:rPr>
          <w:rFonts w:hint="eastAsia"/>
          <w:b/>
          <w:lang w:eastAsia="ja-JP"/>
        </w:rPr>
        <w:t>-</w:t>
      </w:r>
      <w:r w:rsidR="00BA0EA0">
        <w:rPr>
          <w:b/>
        </w:rPr>
        <w:t>IR1</w:t>
      </w:r>
      <w:r w:rsidR="00C66549">
        <w:rPr>
          <w:rFonts w:hint="eastAsia"/>
          <w:b/>
          <w:lang w:eastAsia="ja-JP"/>
        </w:rPr>
        <w:t xml:space="preserve"> </w:t>
      </w:r>
      <w:r w:rsidR="009651EF">
        <w:rPr>
          <w:b/>
        </w:rPr>
        <w:t xml:space="preserve">Sample of </w:t>
      </w:r>
      <w:r w:rsidR="009651EF" w:rsidRPr="009651EF">
        <w:rPr>
          <w:b/>
        </w:rPr>
        <w:t>Business Taxpayer Registration Form</w:t>
      </w:r>
    </w:p>
    <w:p w:rsidR="00A95726" w:rsidRDefault="00E706BD">
      <w:pPr>
        <w:pStyle w:val="Default"/>
        <w:pageBreakBefore/>
        <w:framePr w:w="12397" w:wrap="auto" w:vAnchor="page" w:hAnchor="page" w:x="80" w:y="448"/>
      </w:pPr>
      <w:r>
        <w:rPr>
          <w:noProof/>
        </w:rPr>
        <w:lastRenderedPageBreak/>
        <w:drawing>
          <wp:inline distT="0" distB="0" distL="0" distR="0">
            <wp:extent cx="7362825" cy="9639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963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726" w:rsidRDefault="00E706BD">
      <w:pPr>
        <w:pStyle w:val="Default"/>
        <w:pageBreakBefore/>
        <w:framePr w:w="12482" w:wrap="auto" w:vAnchor="page" w:hAnchor="page" w:x="67" w:y="193"/>
      </w:pPr>
      <w:r>
        <w:rPr>
          <w:noProof/>
        </w:rPr>
        <w:lastRenderedPageBreak/>
        <w:drawing>
          <wp:inline distT="0" distB="0" distL="0" distR="0">
            <wp:extent cx="7419975" cy="9782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97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726" w:rsidRDefault="00E706BD">
      <w:pPr>
        <w:pStyle w:val="Default"/>
        <w:pageBreakBefore/>
        <w:framePr w:w="12802" w:wrap="auto" w:vAnchor="page" w:hAnchor="page" w:x="101" w:y="14772"/>
      </w:pPr>
      <w:r>
        <w:rPr>
          <w:noProof/>
        </w:rPr>
        <w:lastRenderedPageBreak/>
        <w:drawing>
          <wp:inline distT="0" distB="0" distL="0" distR="0">
            <wp:extent cx="7553325" cy="10591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726" w:rsidRDefault="00E706BD">
      <w:pPr>
        <w:pStyle w:val="Default"/>
        <w:pageBreakBefore/>
        <w:framePr w:w="12412" w:wrap="auto" w:vAnchor="page" w:hAnchor="page" w:x="109" w:y="216"/>
      </w:pPr>
      <w:r>
        <w:rPr>
          <w:noProof/>
        </w:rPr>
        <w:lastRenderedPageBreak/>
        <w:drawing>
          <wp:inline distT="0" distB="0" distL="0" distR="0">
            <wp:extent cx="7381875" cy="9744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726" w:rsidRDefault="00E706BD">
      <w:pPr>
        <w:pStyle w:val="Default"/>
        <w:pageBreakBefore/>
        <w:framePr w:w="12503" w:wrap="auto" w:vAnchor="page" w:hAnchor="page" w:x="64" w:y="218"/>
      </w:pPr>
      <w:r>
        <w:rPr>
          <w:noProof/>
        </w:rPr>
        <w:lastRenderedPageBreak/>
        <w:drawing>
          <wp:inline distT="0" distB="0" distL="0" distR="0">
            <wp:extent cx="7429500" cy="9791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726" w:rsidRDefault="00E706BD">
      <w:pPr>
        <w:pStyle w:val="Default"/>
        <w:pageBreakBefore/>
        <w:framePr w:w="12045" w:wrap="auto" w:vAnchor="page" w:hAnchor="page" w:x="139" w:y="203"/>
      </w:pPr>
      <w:r>
        <w:rPr>
          <w:noProof/>
        </w:rPr>
        <w:lastRenderedPageBreak/>
        <w:drawing>
          <wp:inline distT="0" distB="0" distL="0" distR="0">
            <wp:extent cx="7134225" cy="9715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726" w:rsidRDefault="00E706BD">
      <w:pPr>
        <w:pStyle w:val="Default"/>
        <w:pageBreakBefore/>
        <w:framePr w:w="12031" w:wrap="auto" w:vAnchor="page" w:hAnchor="page" w:x="164" w:y="216"/>
      </w:pPr>
      <w:r>
        <w:rPr>
          <w:noProof/>
        </w:rPr>
        <w:lastRenderedPageBreak/>
        <w:drawing>
          <wp:inline distT="0" distB="0" distL="0" distR="0">
            <wp:extent cx="7134225" cy="96678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96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726" w:rsidRDefault="00E706BD">
      <w:pPr>
        <w:pStyle w:val="Default"/>
        <w:pageBreakBefore/>
        <w:framePr w:w="12116" w:wrap="auto" w:vAnchor="page" w:hAnchor="page" w:x="171" w:y="301"/>
      </w:pPr>
      <w:r>
        <w:rPr>
          <w:noProof/>
        </w:rPr>
        <w:lastRenderedPageBreak/>
        <w:drawing>
          <wp:inline distT="0" distB="0" distL="0" distR="0">
            <wp:extent cx="7172325" cy="96488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726" w:rsidRDefault="00E706BD">
      <w:pPr>
        <w:pStyle w:val="Default"/>
        <w:pageBreakBefore/>
        <w:framePr w:w="12196" w:wrap="auto" w:vAnchor="page" w:hAnchor="page" w:x="67" w:y="682"/>
      </w:pPr>
      <w:r>
        <w:rPr>
          <w:noProof/>
        </w:rPr>
        <w:lastRenderedPageBreak/>
        <w:drawing>
          <wp:inline distT="0" distB="0" distL="0" distR="0">
            <wp:extent cx="7239000" cy="94964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949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726" w:rsidRDefault="00E706BD">
      <w:pPr>
        <w:pStyle w:val="Default"/>
        <w:pageBreakBefore/>
        <w:framePr w:w="12458" w:wrap="auto" w:vAnchor="page" w:hAnchor="page" w:x="88" w:y="395"/>
      </w:pPr>
      <w:r>
        <w:rPr>
          <w:noProof/>
        </w:rPr>
        <w:lastRenderedPageBreak/>
        <w:drawing>
          <wp:inline distT="0" distB="0" distL="0" distR="0">
            <wp:extent cx="7400925" cy="97059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970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726" w:rsidRDefault="00A95726" w:rsidP="009651EF">
      <w:pPr>
        <w:pStyle w:val="Default"/>
        <w:pageBreakBefore/>
        <w:framePr w:w="12255" w:wrap="auto" w:vAnchor="page" w:hAnchor="page" w:x="237" w:y="292"/>
      </w:pPr>
    </w:p>
    <w:sectPr w:rsidR="00A95726" w:rsidSect="00D512B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80"/>
      <w:pgMar w:top="9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807" w:rsidRDefault="00292807" w:rsidP="009651EF">
      <w:pPr>
        <w:spacing w:after="0" w:line="240" w:lineRule="auto"/>
      </w:pPr>
      <w:r>
        <w:separator/>
      </w:r>
    </w:p>
  </w:endnote>
  <w:endnote w:type="continuationSeparator" w:id="0">
    <w:p w:rsidR="00292807" w:rsidRDefault="00292807" w:rsidP="0096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D7C" w:rsidRDefault="00943D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D7C" w:rsidRDefault="00943D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D7C" w:rsidRDefault="00943D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807" w:rsidRDefault="00292807" w:rsidP="009651EF">
      <w:pPr>
        <w:spacing w:after="0" w:line="240" w:lineRule="auto"/>
      </w:pPr>
      <w:r>
        <w:separator/>
      </w:r>
    </w:p>
  </w:footnote>
  <w:footnote w:type="continuationSeparator" w:id="0">
    <w:p w:rsidR="00292807" w:rsidRDefault="00292807" w:rsidP="00965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D7C" w:rsidRDefault="00943D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1EF" w:rsidRPr="009651EF" w:rsidRDefault="009651EF">
    <w:pPr>
      <w:pStyle w:val="Header"/>
      <w:rPr>
        <w:i/>
      </w:rPr>
    </w:pPr>
    <w:r w:rsidRPr="009651EF">
      <w:rPr>
        <w:i/>
      </w:rPr>
      <w:ptab w:relativeTo="margin" w:alignment="center" w:leader="none"/>
    </w:r>
    <w:r w:rsidRPr="009651EF">
      <w:rPr>
        <w:i/>
      </w:rPr>
      <w:ptab w:relativeTo="margin" w:alignment="right" w:leader="none"/>
    </w:r>
    <w:r w:rsidRPr="009651EF">
      <w:rPr>
        <w:i/>
      </w:rPr>
      <w:t>Tax Registration</w:t>
    </w:r>
  </w:p>
  <w:p w:rsidR="009651EF" w:rsidRDefault="009651EF" w:rsidP="009651EF">
    <w:pPr>
      <w:pStyle w:val="Header"/>
      <w:jc w:val="right"/>
      <w:rPr>
        <w:i/>
      </w:rPr>
    </w:pPr>
    <w:r w:rsidRPr="009651EF">
      <w:rPr>
        <w:i/>
      </w:rPr>
      <w:t>Thilawa Special Economic Zone</w:t>
    </w:r>
  </w:p>
  <w:p w:rsidR="00D67FBE" w:rsidRPr="009651EF" w:rsidRDefault="00D67FBE" w:rsidP="009651EF">
    <w:pPr>
      <w:pStyle w:val="Header"/>
      <w:jc w:val="right"/>
      <w:rPr>
        <w:i/>
      </w:rPr>
    </w:pPr>
    <w:r>
      <w:rPr>
        <w:i/>
      </w:rPr>
      <w:t>Updated on 5</w:t>
    </w:r>
    <w:r w:rsidRPr="00D67FBE">
      <w:rPr>
        <w:i/>
        <w:vertAlign w:val="superscript"/>
      </w:rPr>
      <w:t>th</w:t>
    </w:r>
    <w:r>
      <w:rPr>
        <w:i/>
      </w:rPr>
      <w:t xml:space="preserve"> October</w:t>
    </w:r>
    <w:r w:rsidR="00943D7C">
      <w:rPr>
        <w:i/>
      </w:rPr>
      <w:t xml:space="preserve"> 2015</w:t>
    </w:r>
    <w:bookmarkStart w:id="0" w:name="_GoBack"/>
    <w:bookmarkEnd w:id="0"/>
  </w:p>
  <w:p w:rsidR="009651EF" w:rsidRDefault="00292807">
    <w:pPr>
      <w:pStyle w:val="Header"/>
    </w:pPr>
    <w:r>
      <w:rPr>
        <w:noProof/>
      </w:rPr>
      <w:pict>
        <v:line id="Straight Connector 14" o:spid="_x0000_s2049" style="position:absolute;z-index:251658240;visibility:visible;mso-wrap-distance-top:-3e-5mm;mso-wrap-distance-bottom:-3e-5mm;mso-width-relative:margin" from="12.75pt,6.15pt" to="502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" strokecolor="#9cc2e5 [1940]" strokeweight="4.5pt">
          <v:stroke linestyle="thickThin" joinstyle="miter"/>
          <o:lock v:ext="edit" shapetype="f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D7C" w:rsidRDefault="00943D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110B"/>
    <w:rsid w:val="00020E5A"/>
    <w:rsid w:val="002012C3"/>
    <w:rsid w:val="00292807"/>
    <w:rsid w:val="007C543B"/>
    <w:rsid w:val="00943D7C"/>
    <w:rsid w:val="009651EF"/>
    <w:rsid w:val="00A95726"/>
    <w:rsid w:val="00BA0EA0"/>
    <w:rsid w:val="00C66549"/>
    <w:rsid w:val="00D5110B"/>
    <w:rsid w:val="00D512BA"/>
    <w:rsid w:val="00D67FBE"/>
    <w:rsid w:val="00E03920"/>
    <w:rsid w:val="00E7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5EBFA818-6100-48F8-86E9-AE6214BC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1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5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1EF"/>
  </w:style>
  <w:style w:type="paragraph" w:styleId="Footer">
    <w:name w:val="footer"/>
    <w:basedOn w:val="Normal"/>
    <w:link w:val="FooterChar"/>
    <w:uiPriority w:val="99"/>
    <w:unhideWhenUsed/>
    <w:rsid w:val="00965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2015-07-31T10:35:00Z</dcterms:created>
  <dcterms:modified xsi:type="dcterms:W3CDTF">2015-10-15T08:37:00Z</dcterms:modified>
</cp:coreProperties>
</file>